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6995" w14:textId="77777777" w:rsidR="00B86B03" w:rsidRPr="00CB68A8" w:rsidRDefault="00B86B03" w:rsidP="00B86B03">
      <w:pPr>
        <w:pStyle w:val="font8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Donors Bill of Rights</w:t>
      </w:r>
    </w:p>
    <w:p w14:paraId="25A621E7" w14:textId="55EA6B33" w:rsidR="00B86B03" w:rsidRPr="00CB68A8" w:rsidRDefault="00B86B03" w:rsidP="00B86B03">
      <w:pPr>
        <w:pStyle w:val="font8"/>
        <w:rPr>
          <w:rFonts w:ascii="Avenir Next LT Pro" w:hAnsi="Avenir Next LT Pro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 xml:space="preserve">Philanthropy is based on voluntary action for the common good. It is a tradition of giving and sharing that is primary to the quality of life. To ensure that philanthropy merits the respect and trust of the </w:t>
      </w:r>
      <w:proofErr w:type="gramStart"/>
      <w:r w:rsidRPr="00CB68A8">
        <w:rPr>
          <w:rFonts w:ascii="Avenir Next LT Pro" w:hAnsi="Avenir Next LT Pro" w:cs="Arial"/>
          <w:color w:val="000000"/>
          <w:sz w:val="21"/>
          <w:szCs w:val="21"/>
        </w:rPr>
        <w:t>general public</w:t>
      </w:r>
      <w:proofErr w:type="gramEnd"/>
      <w:r w:rsidRPr="00CB68A8">
        <w:rPr>
          <w:rFonts w:ascii="Avenir Next LT Pro" w:hAnsi="Avenir Next LT Pro" w:cs="Arial"/>
          <w:color w:val="000000"/>
          <w:sz w:val="21"/>
          <w:szCs w:val="21"/>
        </w:rPr>
        <w:t>, and that donors and prospective donors can have full confidence in the nonprofit organizations and causes they are asked to support, we declare that all donors have these rights:</w:t>
      </w:r>
    </w:p>
    <w:p w14:paraId="716F568F" w14:textId="77777777" w:rsidR="00B86B03" w:rsidRPr="00CB68A8" w:rsidRDefault="00B86B03" w:rsidP="00B86B03">
      <w:pPr>
        <w:pStyle w:val="font8"/>
        <w:rPr>
          <w:rFonts w:ascii="Avenir Next LT Pro" w:hAnsi="Avenir Next LT Pro"/>
          <w:sz w:val="21"/>
          <w:szCs w:val="21"/>
        </w:rPr>
      </w:pPr>
      <w:r w:rsidRPr="00CB68A8">
        <w:rPr>
          <w:rStyle w:val="wixguard"/>
          <w:rFonts w:ascii="Arial" w:hAnsi="Arial" w:cs="Arial"/>
          <w:color w:val="000000"/>
          <w:sz w:val="21"/>
          <w:szCs w:val="21"/>
        </w:rPr>
        <w:t>​</w:t>
      </w:r>
    </w:p>
    <w:p w14:paraId="57589C44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be informed of the organization's mission, of the way the organization intends to use donated resources, and of its capacity to use donations effectively for their intended purposes.</w:t>
      </w:r>
    </w:p>
    <w:p w14:paraId="7D6FC154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be informed of the identity of those serving on the organization's governing board, and to expect the board to exercise prudent judgment in its stewardship responsibilities.</w:t>
      </w:r>
    </w:p>
    <w:p w14:paraId="4358B18C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have access to the organization's most recent financial statements.</w:t>
      </w:r>
    </w:p>
    <w:p w14:paraId="3CA00F6B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be assured their gifts will be used for the purposes for which they were given.</w:t>
      </w:r>
    </w:p>
    <w:p w14:paraId="637C4141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receive appropriate acknowledgement and recognition.</w:t>
      </w:r>
    </w:p>
    <w:p w14:paraId="30E03C19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be assured that information about their donation is handled with respect and with confidentiality to the extent provided by law.</w:t>
      </w:r>
    </w:p>
    <w:p w14:paraId="256E4AA0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expect that all relationships with individuals representing organizations of interest to the donor will be professional in nature.</w:t>
      </w:r>
    </w:p>
    <w:p w14:paraId="133190CD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be informed whether those seeking donations are </w:t>
      </w:r>
      <w:r w:rsidRPr="00CB68A8">
        <w:rPr>
          <w:rFonts w:ascii="Avenir Next LT Pro" w:hAnsi="Avenir Next LT Pro" w:cs="Arial"/>
          <w:color w:val="000000"/>
          <w:sz w:val="21"/>
          <w:szCs w:val="21"/>
          <w:u w:val="single"/>
        </w:rPr>
        <w:t>volunteers</w:t>
      </w:r>
      <w:r w:rsidRPr="00CB68A8">
        <w:rPr>
          <w:rFonts w:ascii="Avenir Next LT Pro" w:hAnsi="Avenir Next LT Pro" w:cs="Arial"/>
          <w:color w:val="000000"/>
          <w:sz w:val="21"/>
          <w:szCs w:val="21"/>
        </w:rPr>
        <w:t>, employees of the organization or hired solicitors.</w:t>
      </w:r>
    </w:p>
    <w:p w14:paraId="6F8CD68C" w14:textId="77777777" w:rsidR="00B86B03" w:rsidRPr="00CB68A8" w:rsidRDefault="00B86B03" w:rsidP="00B86B03">
      <w:pPr>
        <w:pStyle w:val="font8"/>
        <w:numPr>
          <w:ilvl w:val="0"/>
          <w:numId w:val="1"/>
        </w:numPr>
        <w:spacing w:after="240" w:afterAutospacing="0"/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>To have the opportunity for their names to be deleted from mailing lists that an organization may intend to share.</w:t>
      </w:r>
    </w:p>
    <w:p w14:paraId="090F9D0B" w14:textId="77777777" w:rsidR="00B86B03" w:rsidRPr="00CB68A8" w:rsidRDefault="00B86B03" w:rsidP="00B86B03">
      <w:pPr>
        <w:pStyle w:val="font8"/>
        <w:numPr>
          <w:ilvl w:val="0"/>
          <w:numId w:val="1"/>
        </w:numPr>
        <w:rPr>
          <w:rFonts w:ascii="Avenir Next LT Pro" w:hAnsi="Avenir Next LT Pro" w:cs="Arial"/>
          <w:color w:val="000000"/>
          <w:sz w:val="21"/>
          <w:szCs w:val="21"/>
        </w:rPr>
      </w:pPr>
      <w:r w:rsidRPr="00CB68A8">
        <w:rPr>
          <w:rFonts w:ascii="Avenir Next LT Pro" w:hAnsi="Avenir Next LT Pro" w:cs="Arial"/>
          <w:color w:val="000000"/>
          <w:sz w:val="21"/>
          <w:szCs w:val="21"/>
        </w:rPr>
        <w:t xml:space="preserve">To feel free to ask questions when </w:t>
      </w:r>
      <w:proofErr w:type="gramStart"/>
      <w:r w:rsidRPr="00CB68A8">
        <w:rPr>
          <w:rFonts w:ascii="Avenir Next LT Pro" w:hAnsi="Avenir Next LT Pro" w:cs="Arial"/>
          <w:color w:val="000000"/>
          <w:sz w:val="21"/>
          <w:szCs w:val="21"/>
        </w:rPr>
        <w:t>making a donation</w:t>
      </w:r>
      <w:proofErr w:type="gramEnd"/>
      <w:r w:rsidRPr="00CB68A8">
        <w:rPr>
          <w:rFonts w:ascii="Avenir Next LT Pro" w:hAnsi="Avenir Next LT Pro" w:cs="Arial"/>
          <w:color w:val="000000"/>
          <w:sz w:val="21"/>
          <w:szCs w:val="21"/>
        </w:rPr>
        <w:t xml:space="preserve"> and to receive prompt, truthful and forthright answers.</w:t>
      </w:r>
    </w:p>
    <w:p w14:paraId="333F0497" w14:textId="77777777" w:rsidR="00FE17EE" w:rsidRPr="00CB68A8" w:rsidRDefault="00FE17EE">
      <w:pPr>
        <w:rPr>
          <w:rFonts w:ascii="Avenir Next LT Pro" w:hAnsi="Avenir Next LT Pro"/>
        </w:rPr>
      </w:pPr>
    </w:p>
    <w:sectPr w:rsidR="00FE17EE" w:rsidRPr="00CB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7FBA"/>
    <w:multiLevelType w:val="multilevel"/>
    <w:tmpl w:val="D278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3"/>
    <w:rsid w:val="00B86B03"/>
    <w:rsid w:val="00CB68A8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E8F4"/>
  <w15:chartTrackingRefBased/>
  <w15:docId w15:val="{DC8A92A8-1327-4BA6-AD64-94C2FE6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8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8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2021-03-29T01:44:00Z</dcterms:created>
  <dcterms:modified xsi:type="dcterms:W3CDTF">2021-03-29T01:46:00Z</dcterms:modified>
</cp:coreProperties>
</file>